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ED" w:rsidRDefault="00CE09ED" w:rsidP="008C1C66">
      <w:pPr>
        <w:spacing w:before="0" w:after="0" w:line="240" w:lineRule="auto"/>
      </w:pPr>
    </w:p>
    <w:p w:rsidR="00A7732A" w:rsidRPr="00A7732A" w:rsidRDefault="00781658" w:rsidP="008C1C66">
      <w:pPr>
        <w:spacing w:before="0" w:after="0" w:line="240" w:lineRule="auto"/>
        <w:rPr>
          <w:rFonts w:cs="Arial"/>
          <w:noProof/>
          <w:color w:val="000000"/>
        </w:rPr>
      </w:pPr>
      <w:r>
        <w:rPr>
          <w:rFonts w:cs="Arial"/>
          <w:noProof/>
          <w:color w:val="000000"/>
        </w:rPr>
        <w:t>18</w:t>
      </w:r>
      <w:r w:rsidRPr="00781658">
        <w:rPr>
          <w:rFonts w:cs="Arial"/>
          <w:noProof/>
          <w:color w:val="000000"/>
          <w:vertAlign w:val="superscript"/>
        </w:rPr>
        <w:t>th</w:t>
      </w:r>
      <w:r>
        <w:rPr>
          <w:rFonts w:cs="Arial"/>
          <w:noProof/>
          <w:color w:val="000000"/>
        </w:rPr>
        <w:t xml:space="preserve"> </w:t>
      </w:r>
      <w:bookmarkStart w:id="0" w:name="_GoBack"/>
      <w:bookmarkEnd w:id="0"/>
      <w:r w:rsidR="00493BBB">
        <w:rPr>
          <w:rFonts w:cs="Arial"/>
          <w:noProof/>
          <w:color w:val="000000"/>
        </w:rPr>
        <w:t>November 2016</w:t>
      </w:r>
    </w:p>
    <w:p w:rsidR="00A7732A" w:rsidRPr="00A7732A" w:rsidRDefault="00A7732A" w:rsidP="008C1C66">
      <w:pPr>
        <w:spacing w:before="0" w:after="0" w:line="240" w:lineRule="auto"/>
        <w:rPr>
          <w:rFonts w:cs="Arial"/>
          <w:color w:val="000000"/>
        </w:rPr>
      </w:pPr>
    </w:p>
    <w:p w:rsidR="008C1C66" w:rsidRPr="00CC2592" w:rsidRDefault="00493BBB" w:rsidP="00F864A4">
      <w:pPr>
        <w:pStyle w:val="Heading2"/>
        <w:spacing w:before="100" w:beforeAutospacing="1" w:after="100" w:afterAutospacing="1"/>
        <w:rPr>
          <w:rFonts w:cs="Arial"/>
          <w:b w:val="0"/>
          <w:color w:val="auto"/>
          <w:szCs w:val="24"/>
        </w:rPr>
      </w:pPr>
      <w:r>
        <w:rPr>
          <w:rFonts w:cs="Arial"/>
          <w:color w:val="auto"/>
          <w:szCs w:val="24"/>
        </w:rPr>
        <w:t xml:space="preserve">Renishaw appoints a new distributor </w:t>
      </w:r>
      <w:r w:rsidR="00D2206B">
        <w:rPr>
          <w:rFonts w:cs="Arial"/>
          <w:color w:val="auto"/>
          <w:szCs w:val="24"/>
        </w:rPr>
        <w:t xml:space="preserve">for spectroscopy </w:t>
      </w:r>
      <w:r>
        <w:rPr>
          <w:rFonts w:cs="Arial"/>
          <w:color w:val="auto"/>
          <w:szCs w:val="24"/>
        </w:rPr>
        <w:t>products in the Nordic region</w:t>
      </w:r>
    </w:p>
    <w:p w:rsidR="00553246" w:rsidRDefault="00493BBB" w:rsidP="00553246">
      <w:pPr>
        <w:spacing w:before="100" w:beforeAutospacing="1" w:after="100" w:afterAutospacing="1"/>
        <w:rPr>
          <w:rFonts w:cs="Arial"/>
        </w:rPr>
      </w:pPr>
      <w:r>
        <w:rPr>
          <w:rFonts w:cs="Arial"/>
        </w:rPr>
        <w:t>Renishaw is pleased to announce that it has recently appointed Blue Scientific as the new representative in the Nordic region</w:t>
      </w:r>
      <w:r w:rsidR="00184C01">
        <w:rPr>
          <w:rFonts w:cs="Arial"/>
        </w:rPr>
        <w:t xml:space="preserve"> for its spectroscopy product line</w:t>
      </w:r>
      <w:r>
        <w:rPr>
          <w:rFonts w:cs="Arial"/>
        </w:rPr>
        <w:t xml:space="preserve">. </w:t>
      </w:r>
      <w:r w:rsidR="00553246">
        <w:rPr>
          <w:rFonts w:cs="Arial"/>
        </w:rPr>
        <w:t>Blue Scientific will offer expert guidance on instrument selection and configuration, advising customers in Denmark, Sweden, Finland</w:t>
      </w:r>
      <w:r w:rsidR="00F6595E">
        <w:rPr>
          <w:rFonts w:cs="Arial"/>
        </w:rPr>
        <w:t>, Iceland</w:t>
      </w:r>
      <w:r w:rsidR="00553246">
        <w:rPr>
          <w:rFonts w:cs="Arial"/>
        </w:rPr>
        <w:t xml:space="preserve"> and Norway on the best Renishaw</w:t>
      </w:r>
      <w:r w:rsidR="00184C01">
        <w:rPr>
          <w:rFonts w:cs="Arial"/>
        </w:rPr>
        <w:t xml:space="preserve"> Raman spectroscopy</w:t>
      </w:r>
      <w:r w:rsidR="00553246">
        <w:rPr>
          <w:rFonts w:cs="Arial"/>
        </w:rPr>
        <w:t xml:space="preserve"> solution for their particular needs. </w:t>
      </w:r>
    </w:p>
    <w:p w:rsidR="00C508BD" w:rsidRDefault="00275096" w:rsidP="00553246">
      <w:pPr>
        <w:spacing w:before="100" w:beforeAutospacing="1" w:after="100" w:afterAutospacing="1"/>
        <w:rPr>
          <w:rFonts w:cs="Arial"/>
        </w:rPr>
      </w:pPr>
      <w:r>
        <w:rPr>
          <w:rFonts w:cs="Arial"/>
        </w:rPr>
        <w:t xml:space="preserve">Customers in the Nordic region </w:t>
      </w:r>
      <w:r w:rsidR="00467054">
        <w:rPr>
          <w:rFonts w:cs="Arial"/>
        </w:rPr>
        <w:t xml:space="preserve">can </w:t>
      </w:r>
      <w:r>
        <w:rPr>
          <w:rFonts w:cs="Arial"/>
        </w:rPr>
        <w:t xml:space="preserve">discuss their requirements with </w:t>
      </w:r>
      <w:r w:rsidR="000F4860">
        <w:rPr>
          <w:rFonts w:cs="Arial"/>
        </w:rPr>
        <w:t xml:space="preserve">Dr </w:t>
      </w:r>
      <w:r w:rsidR="00C508BD">
        <w:rPr>
          <w:rFonts w:cs="Arial"/>
        </w:rPr>
        <w:t>Stephen Badger and Antti Kalanti</w:t>
      </w:r>
      <w:r w:rsidR="00467054">
        <w:rPr>
          <w:rFonts w:cs="Arial"/>
        </w:rPr>
        <w:t xml:space="preserve"> of Blue Scientific</w:t>
      </w:r>
      <w:r>
        <w:rPr>
          <w:rFonts w:cs="Arial"/>
        </w:rPr>
        <w:t xml:space="preserve">. With a </w:t>
      </w:r>
      <w:r w:rsidR="00184C01">
        <w:rPr>
          <w:rFonts w:cs="Arial"/>
        </w:rPr>
        <w:t>strong technical background</w:t>
      </w:r>
      <w:r w:rsidR="0062316E">
        <w:rPr>
          <w:rFonts w:cs="Arial"/>
        </w:rPr>
        <w:t>,</w:t>
      </w:r>
      <w:r w:rsidR="00184C01">
        <w:rPr>
          <w:rFonts w:cs="Arial"/>
        </w:rPr>
        <w:t xml:space="preserve"> they</w:t>
      </w:r>
      <w:r>
        <w:rPr>
          <w:rFonts w:cs="Arial"/>
        </w:rPr>
        <w:t xml:space="preserve"> have the knowledge and experience to ensure </w:t>
      </w:r>
      <w:r w:rsidR="00C508BD">
        <w:rPr>
          <w:rFonts w:cs="Arial"/>
        </w:rPr>
        <w:t xml:space="preserve">their recommended solution will suit </w:t>
      </w:r>
      <w:r>
        <w:rPr>
          <w:rFonts w:cs="Arial"/>
        </w:rPr>
        <w:t xml:space="preserve">the customer’s </w:t>
      </w:r>
      <w:r w:rsidR="00C508BD">
        <w:rPr>
          <w:rFonts w:cs="Arial"/>
        </w:rPr>
        <w:t>application.</w:t>
      </w:r>
    </w:p>
    <w:p w:rsidR="00275096" w:rsidRDefault="00184C01" w:rsidP="008C1C66">
      <w:pPr>
        <w:spacing w:before="100" w:beforeAutospacing="1" w:after="100" w:afterAutospacing="1"/>
        <w:rPr>
          <w:rFonts w:cs="Arial"/>
        </w:rPr>
      </w:pPr>
      <w:r>
        <w:rPr>
          <w:rFonts w:cs="Arial"/>
        </w:rPr>
        <w:t xml:space="preserve">Dr </w:t>
      </w:r>
      <w:r w:rsidR="000F4860">
        <w:rPr>
          <w:rFonts w:cs="Arial"/>
        </w:rPr>
        <w:t>Pierre Graves</w:t>
      </w:r>
      <w:r w:rsidR="00601FC2">
        <w:rPr>
          <w:rFonts w:cs="Arial"/>
        </w:rPr>
        <w:t>,</w:t>
      </w:r>
      <w:r w:rsidR="008F5A6A">
        <w:rPr>
          <w:rFonts w:cs="Arial"/>
        </w:rPr>
        <w:t xml:space="preserve"> </w:t>
      </w:r>
      <w:r w:rsidR="000F4860">
        <w:rPr>
          <w:rFonts w:cs="Arial"/>
        </w:rPr>
        <w:t xml:space="preserve">Renishaw </w:t>
      </w:r>
      <w:r w:rsidR="008F5A6A">
        <w:rPr>
          <w:rFonts w:cs="Arial"/>
        </w:rPr>
        <w:t xml:space="preserve">Sales Manager for </w:t>
      </w:r>
      <w:r w:rsidR="000F4860">
        <w:rPr>
          <w:rFonts w:cs="Arial"/>
        </w:rPr>
        <w:t>the territory</w:t>
      </w:r>
      <w:r w:rsidR="00D2206B">
        <w:rPr>
          <w:rFonts w:cs="Arial"/>
        </w:rPr>
        <w:t>, said, “We are delighted to be working with Blue Scientific</w:t>
      </w:r>
      <w:r w:rsidR="008F5A6A">
        <w:rPr>
          <w:rFonts w:cs="Arial"/>
        </w:rPr>
        <w:t>.</w:t>
      </w:r>
      <w:r>
        <w:rPr>
          <w:rFonts w:cs="Arial"/>
        </w:rPr>
        <w:t xml:space="preserve"> We have work</w:t>
      </w:r>
      <w:r w:rsidR="00601FC2">
        <w:rPr>
          <w:rFonts w:cs="Arial"/>
        </w:rPr>
        <w:t>ed</w:t>
      </w:r>
      <w:r>
        <w:rPr>
          <w:rFonts w:cs="Arial"/>
        </w:rPr>
        <w:t xml:space="preserve"> with them in the past</w:t>
      </w:r>
      <w:r w:rsidR="00601FC2">
        <w:rPr>
          <w:rFonts w:cs="Arial"/>
        </w:rPr>
        <w:t>, to offer</w:t>
      </w:r>
      <w:r>
        <w:rPr>
          <w:rFonts w:cs="Arial"/>
        </w:rPr>
        <w:t xml:space="preserve"> combined Raman-AFM solutions</w:t>
      </w:r>
      <w:r w:rsidR="00601FC2">
        <w:rPr>
          <w:rFonts w:cs="Arial"/>
        </w:rPr>
        <w:t>,</w:t>
      </w:r>
      <w:r>
        <w:rPr>
          <w:rFonts w:cs="Arial"/>
        </w:rPr>
        <w:t xml:space="preserve"> and are </w:t>
      </w:r>
      <w:r w:rsidR="000F4860">
        <w:rPr>
          <w:rFonts w:cs="Arial"/>
        </w:rPr>
        <w:t>pleased</w:t>
      </w:r>
      <w:r>
        <w:rPr>
          <w:rFonts w:cs="Arial"/>
        </w:rPr>
        <w:t xml:space="preserve"> to continue and expand our co-operation</w:t>
      </w:r>
      <w:r w:rsidR="00275096">
        <w:rPr>
          <w:rFonts w:cs="Arial"/>
        </w:rPr>
        <w:t>.”</w:t>
      </w:r>
    </w:p>
    <w:p w:rsidR="00D2206B" w:rsidRDefault="00275096" w:rsidP="008C1C66">
      <w:pPr>
        <w:spacing w:before="100" w:beforeAutospacing="1" w:after="100" w:afterAutospacing="1"/>
        <w:rPr>
          <w:rFonts w:cs="Arial"/>
        </w:rPr>
      </w:pPr>
      <w:r>
        <w:rPr>
          <w:rFonts w:cs="Arial"/>
        </w:rPr>
        <w:t>Blue Scientific’s knowledge of the market will be invaluable in supporting Renishaw to provide Nordic customers</w:t>
      </w:r>
      <w:r w:rsidR="006007A2">
        <w:rPr>
          <w:rFonts w:cs="Arial"/>
        </w:rPr>
        <w:t xml:space="preserve"> from both academic and industrial </w:t>
      </w:r>
      <w:r w:rsidR="006007A2" w:rsidRPr="006007A2">
        <w:rPr>
          <w:rFonts w:cs="Arial"/>
        </w:rPr>
        <w:t>markets</w:t>
      </w:r>
      <w:r w:rsidRPr="006007A2">
        <w:rPr>
          <w:rFonts w:cs="Arial"/>
        </w:rPr>
        <w:t xml:space="preserve"> with a</w:t>
      </w:r>
      <w:r w:rsidR="008F5A6A" w:rsidRPr="006007A2">
        <w:rPr>
          <w:rFonts w:cs="Arial"/>
        </w:rPr>
        <w:t xml:space="preserve"> </w:t>
      </w:r>
      <w:r w:rsidRPr="006007A2">
        <w:rPr>
          <w:rFonts w:cs="Arial"/>
        </w:rPr>
        <w:t>service that is second to none.</w:t>
      </w:r>
    </w:p>
    <w:p w:rsidR="00333D7B" w:rsidRPr="006007A2" w:rsidRDefault="00333D7B" w:rsidP="008C1C66">
      <w:pPr>
        <w:spacing w:before="100" w:beforeAutospacing="1" w:after="100" w:afterAutospacing="1"/>
        <w:rPr>
          <w:rFonts w:cs="Arial"/>
        </w:rPr>
      </w:pPr>
      <w:r>
        <w:rPr>
          <w:rFonts w:cs="Arial"/>
        </w:rPr>
        <w:t xml:space="preserve">For more information or a quote, please email Blue Scientific at </w:t>
      </w:r>
      <w:hyperlink r:id="rId7" w:history="1">
        <w:r w:rsidRPr="00553EC3">
          <w:rPr>
            <w:rStyle w:val="Hyperlink"/>
            <w:rFonts w:cs="Arial"/>
          </w:rPr>
          <w:t>info@blue-scientific.com</w:t>
        </w:r>
      </w:hyperlink>
      <w:r w:rsidR="00467054">
        <w:rPr>
          <w:rStyle w:val="Hyperlink"/>
          <w:rFonts w:cs="Arial"/>
        </w:rPr>
        <w:t xml:space="preserve"> or raman@renishaw.com</w:t>
      </w:r>
      <w:r w:rsidR="00601FC2">
        <w:rPr>
          <w:rFonts w:cs="Arial"/>
        </w:rPr>
        <w:t>.</w:t>
      </w:r>
    </w:p>
    <w:p w:rsidR="008C1C66" w:rsidRPr="006007A2" w:rsidRDefault="008C1C66" w:rsidP="008C1C66">
      <w:pPr>
        <w:spacing w:before="100" w:beforeAutospacing="1" w:afterLines="115" w:after="276" w:afterAutospacing="1" w:line="276" w:lineRule="auto"/>
        <w:jc w:val="center"/>
        <w:rPr>
          <w:rFonts w:cs="Arial"/>
        </w:rPr>
      </w:pPr>
      <w:r w:rsidRPr="006007A2">
        <w:rPr>
          <w:rFonts w:cs="Arial"/>
        </w:rPr>
        <w:t>-Ends-</w:t>
      </w:r>
    </w:p>
    <w:p w:rsidR="008C1C66" w:rsidRPr="00B873E3" w:rsidRDefault="008C1C66" w:rsidP="008C1C66">
      <w:pPr>
        <w:spacing w:line="276" w:lineRule="auto"/>
        <w:rPr>
          <w:rFonts w:cs="Arial"/>
          <w:sz w:val="22"/>
          <w:szCs w:val="22"/>
        </w:rPr>
      </w:pP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The Renishaw Group currently has more than 70 offices in 3</w:t>
      </w:r>
      <w:r w:rsidR="005711BE">
        <w:rPr>
          <w:rFonts w:cs="Arial"/>
        </w:rPr>
        <w:t>5</w:t>
      </w:r>
      <w:r w:rsidRPr="003D366E">
        <w:rPr>
          <w:rFonts w:cs="Arial"/>
        </w:rPr>
        <w:t xml:space="preserve">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B47800">
        <w:rPr>
          <w:rFonts w:cs="Arial"/>
        </w:rPr>
        <w:t>6</w:t>
      </w:r>
      <w:r w:rsidR="00750F65">
        <w:rPr>
          <w:rFonts w:cs="Arial"/>
        </w:rPr>
        <w:t xml:space="preserve"> Renishaw achiev</w:t>
      </w:r>
      <w:r w:rsidR="00B47800">
        <w:rPr>
          <w:rFonts w:cs="Arial"/>
        </w:rPr>
        <w:t>ed sales of £436.6</w:t>
      </w:r>
      <w:r w:rsidR="00740C17">
        <w:rPr>
          <w:rFonts w:cs="Arial"/>
        </w:rPr>
        <w:t xml:space="preserve"> million of which 95</w:t>
      </w:r>
      <w:r w:rsidRPr="003D366E">
        <w:rPr>
          <w:rFonts w:cs="Arial"/>
        </w:rPr>
        <w:t>% was due to exports. The comp</w:t>
      </w:r>
      <w:r w:rsidR="00B47800">
        <w:rPr>
          <w:rFonts w:cs="Arial"/>
        </w:rPr>
        <w:t xml:space="preserve">any's largest markets are the </w:t>
      </w:r>
      <w:r w:rsidRPr="003D366E">
        <w:rPr>
          <w:rFonts w:cs="Arial"/>
        </w:rPr>
        <w:t xml:space="preserve">China, </w:t>
      </w:r>
      <w:r w:rsidR="00B47800">
        <w:rPr>
          <w:rFonts w:cs="Arial"/>
        </w:rPr>
        <w:t xml:space="preserve">USA, Germany </w:t>
      </w:r>
      <w:r w:rsidRPr="003D366E">
        <w:rPr>
          <w:rFonts w:cs="Arial"/>
        </w:rPr>
        <w:t>and Japan.</w:t>
      </w:r>
    </w:p>
    <w:p w:rsidR="008C1C66" w:rsidRPr="008C1C66" w:rsidRDefault="00896CCB" w:rsidP="005D5724">
      <w:pPr>
        <w:spacing w:line="276" w:lineRule="auto"/>
      </w:pPr>
      <w:r w:rsidRPr="003D366E">
        <w:rPr>
          <w:rFonts w:cs="Arial"/>
        </w:rPr>
        <w:lastRenderedPageBreak/>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cs="Arial"/>
          </w:rPr>
          <w:t>www.renishaw.com</w:t>
        </w:r>
      </w:hyperlink>
      <w:r>
        <w:rPr>
          <w:rFonts w:cs="Arial"/>
        </w:rPr>
        <w:t xml:space="preserve"> </w:t>
      </w:r>
    </w:p>
    <w:sectPr w:rsidR="008C1C66" w:rsidRPr="008C1C66" w:rsidSect="0092100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781658">
      <w:rPr>
        <w:rStyle w:val="PageNumber"/>
        <w:noProof/>
      </w:rPr>
      <w:t>2</w:t>
    </w:r>
    <w:r w:rsidR="00BE27B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553246">
      <w:rPr>
        <w:noProof/>
        <w:sz w:val="16"/>
      </w:rPr>
      <mc:AlternateContent>
        <mc:Choice Requires="wps">
          <w:drawing>
            <wp:anchor distT="0" distB="0" distL="114300" distR="114300" simplePos="0" relativeHeight="251658752"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5EA74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553246">
      <w:rPr>
        <w:noProof/>
        <w:sz w:val="16"/>
      </w:rPr>
      <mc:AlternateContent>
        <mc:Choice Requires="wps">
          <w:drawing>
            <wp:anchor distT="0" distB="0" distL="114300" distR="114300" simplePos="0" relativeHeight="251656704"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3C000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978A8"/>
    <w:rsid w:val="000A0F7A"/>
    <w:rsid w:val="000A1250"/>
    <w:rsid w:val="000C1EB6"/>
    <w:rsid w:val="000F4860"/>
    <w:rsid w:val="00114075"/>
    <w:rsid w:val="00135B24"/>
    <w:rsid w:val="00173F93"/>
    <w:rsid w:val="00184C01"/>
    <w:rsid w:val="001B048A"/>
    <w:rsid w:val="001B169C"/>
    <w:rsid w:val="001E0955"/>
    <w:rsid w:val="001E38EC"/>
    <w:rsid w:val="001F0337"/>
    <w:rsid w:val="00211B03"/>
    <w:rsid w:val="00244F59"/>
    <w:rsid w:val="00275096"/>
    <w:rsid w:val="0027738F"/>
    <w:rsid w:val="002813E2"/>
    <w:rsid w:val="002A53C8"/>
    <w:rsid w:val="002C3A29"/>
    <w:rsid w:val="00310623"/>
    <w:rsid w:val="0031342A"/>
    <w:rsid w:val="0032004E"/>
    <w:rsid w:val="00333D7B"/>
    <w:rsid w:val="00356600"/>
    <w:rsid w:val="00376C25"/>
    <w:rsid w:val="00376D0D"/>
    <w:rsid w:val="003A4CD0"/>
    <w:rsid w:val="003A76C8"/>
    <w:rsid w:val="003F1E38"/>
    <w:rsid w:val="00421FD1"/>
    <w:rsid w:val="00463C27"/>
    <w:rsid w:val="00467054"/>
    <w:rsid w:val="00493BBB"/>
    <w:rsid w:val="004966CA"/>
    <w:rsid w:val="005113F2"/>
    <w:rsid w:val="00553246"/>
    <w:rsid w:val="005711BE"/>
    <w:rsid w:val="005B226F"/>
    <w:rsid w:val="005D5724"/>
    <w:rsid w:val="005F74E6"/>
    <w:rsid w:val="006007A2"/>
    <w:rsid w:val="00601FC2"/>
    <w:rsid w:val="00610885"/>
    <w:rsid w:val="0062316E"/>
    <w:rsid w:val="00624383"/>
    <w:rsid w:val="00643C90"/>
    <w:rsid w:val="006903D3"/>
    <w:rsid w:val="006955DD"/>
    <w:rsid w:val="006C0FA7"/>
    <w:rsid w:val="006E30D5"/>
    <w:rsid w:val="006E611D"/>
    <w:rsid w:val="007026F2"/>
    <w:rsid w:val="00740C17"/>
    <w:rsid w:val="00750F65"/>
    <w:rsid w:val="00754DA3"/>
    <w:rsid w:val="00756DC3"/>
    <w:rsid w:val="00781658"/>
    <w:rsid w:val="007A2057"/>
    <w:rsid w:val="007B546A"/>
    <w:rsid w:val="007E1ED1"/>
    <w:rsid w:val="008259A0"/>
    <w:rsid w:val="00886B58"/>
    <w:rsid w:val="00896CCB"/>
    <w:rsid w:val="008B7676"/>
    <w:rsid w:val="008C1C66"/>
    <w:rsid w:val="008E79DE"/>
    <w:rsid w:val="008F5A6A"/>
    <w:rsid w:val="00913C35"/>
    <w:rsid w:val="00921006"/>
    <w:rsid w:val="00944227"/>
    <w:rsid w:val="00995E2D"/>
    <w:rsid w:val="009963C0"/>
    <w:rsid w:val="009C637C"/>
    <w:rsid w:val="009D2575"/>
    <w:rsid w:val="00A07EDA"/>
    <w:rsid w:val="00A649E7"/>
    <w:rsid w:val="00A7732A"/>
    <w:rsid w:val="00A801C6"/>
    <w:rsid w:val="00A83C65"/>
    <w:rsid w:val="00B146A2"/>
    <w:rsid w:val="00B33B6E"/>
    <w:rsid w:val="00B4522A"/>
    <w:rsid w:val="00B47800"/>
    <w:rsid w:val="00B876D1"/>
    <w:rsid w:val="00BA0455"/>
    <w:rsid w:val="00BA0EDE"/>
    <w:rsid w:val="00BA10E2"/>
    <w:rsid w:val="00BA4837"/>
    <w:rsid w:val="00BB086A"/>
    <w:rsid w:val="00BD0CA7"/>
    <w:rsid w:val="00BE27BE"/>
    <w:rsid w:val="00BF0B95"/>
    <w:rsid w:val="00C0703F"/>
    <w:rsid w:val="00C24089"/>
    <w:rsid w:val="00C24330"/>
    <w:rsid w:val="00C508BD"/>
    <w:rsid w:val="00C567EA"/>
    <w:rsid w:val="00C67679"/>
    <w:rsid w:val="00CA15D3"/>
    <w:rsid w:val="00CA2182"/>
    <w:rsid w:val="00CA72E9"/>
    <w:rsid w:val="00CB6140"/>
    <w:rsid w:val="00CC2592"/>
    <w:rsid w:val="00CD23B8"/>
    <w:rsid w:val="00CE09ED"/>
    <w:rsid w:val="00CE1D7B"/>
    <w:rsid w:val="00D0610B"/>
    <w:rsid w:val="00D2206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A5EC2"/>
    <w:rsid w:val="00EF685E"/>
    <w:rsid w:val="00F232CA"/>
    <w:rsid w:val="00F26C29"/>
    <w:rsid w:val="00F6595E"/>
    <w:rsid w:val="00F864A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69528268"/>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84C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4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blue-scientifi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2731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4</cp:revision>
  <cp:lastPrinted>2016-11-04T09:19:00Z</cp:lastPrinted>
  <dcterms:created xsi:type="dcterms:W3CDTF">2016-11-07T10:27:00Z</dcterms:created>
  <dcterms:modified xsi:type="dcterms:W3CDTF">2016-11-18T08:52:00Z</dcterms:modified>
</cp:coreProperties>
</file>